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DFC" w:rsidRDefault="00BC5DFC">
      <w:pPr>
        <w:rPr>
          <w:noProof/>
          <w:lang w:eastAsia="en-IE"/>
        </w:rPr>
      </w:pPr>
      <w:bookmarkStart w:id="0" w:name="_GoBack"/>
      <w:bookmarkEnd w:id="0"/>
    </w:p>
    <w:p w:rsidR="00ED1C96" w:rsidRDefault="004E55F2">
      <w:r>
        <w:rPr>
          <w:noProof/>
          <w:lang w:eastAsia="en-IE"/>
        </w:rPr>
        <w:drawing>
          <wp:inline distT="0" distB="0" distL="0" distR="0" wp14:anchorId="4F953B03" wp14:editId="2B05C36C">
            <wp:extent cx="552450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0" cy="685800"/>
                    </a:xfrm>
                    <a:prstGeom prst="rect">
                      <a:avLst/>
                    </a:prstGeom>
                    <a:noFill/>
                    <a:ln>
                      <a:noFill/>
                    </a:ln>
                  </pic:spPr>
                </pic:pic>
              </a:graphicData>
            </a:graphic>
          </wp:inline>
        </w:drawing>
      </w:r>
    </w:p>
    <w:p w:rsidR="00B50AFC" w:rsidRDefault="00B30164" w:rsidP="00B50AFC">
      <w:pPr>
        <w:spacing w:line="276" w:lineRule="auto"/>
        <w:rPr>
          <w:rFonts w:ascii="Arial Black" w:eastAsiaTheme="minorHAnsi" w:hAnsi="Arial Black"/>
          <w:i w:val="0"/>
          <w:iCs w:val="0"/>
          <w:sz w:val="24"/>
          <w:szCs w:val="24"/>
        </w:rPr>
      </w:pPr>
      <w:r>
        <w:rPr>
          <w:rFonts w:ascii="Arial Black" w:eastAsiaTheme="minorHAnsi" w:hAnsi="Arial Black"/>
          <w:i w:val="0"/>
          <w:iCs w:val="0"/>
          <w:sz w:val="24"/>
          <w:szCs w:val="24"/>
        </w:rPr>
        <w:t xml:space="preserve">   </w:t>
      </w:r>
    </w:p>
    <w:p w:rsidR="00D0314C" w:rsidRDefault="00C26003" w:rsidP="00D0314C">
      <w:pPr>
        <w:spacing w:line="276" w:lineRule="auto"/>
        <w:rPr>
          <w:rFonts w:ascii="Arial" w:eastAsiaTheme="minorHAnsi" w:hAnsi="Arial" w:cs="Arial"/>
          <w:i w:val="0"/>
          <w:iCs w:val="0"/>
          <w:color w:val="0000FF" w:themeColor="hyperlink"/>
          <w:sz w:val="22"/>
          <w:szCs w:val="22"/>
          <w:u w:val="single"/>
        </w:rPr>
      </w:pPr>
      <w:r>
        <w:rPr>
          <w:rFonts w:ascii="Arial Black" w:eastAsiaTheme="minorHAnsi" w:hAnsi="Arial Black"/>
          <w:i w:val="0"/>
          <w:iCs w:val="0"/>
          <w:sz w:val="24"/>
          <w:szCs w:val="24"/>
        </w:rPr>
        <w:t xml:space="preserve">                                </w:t>
      </w:r>
    </w:p>
    <w:p w:rsidR="003F0344" w:rsidRPr="007E1D94" w:rsidRDefault="0012348D" w:rsidP="003F0344">
      <w:pPr>
        <w:rPr>
          <w:rFonts w:ascii="Arial" w:eastAsia="Times New Roman" w:hAnsi="Arial" w:cs="Arial"/>
          <w:b/>
          <w:sz w:val="24"/>
          <w:szCs w:val="24"/>
          <w:lang w:val="en-US"/>
        </w:rPr>
      </w:pPr>
      <w:r>
        <w:rPr>
          <w:rFonts w:ascii="Arial" w:eastAsiaTheme="minorHAnsi" w:hAnsi="Arial" w:cs="Arial"/>
          <w:i w:val="0"/>
          <w:iCs w:val="0"/>
          <w:sz w:val="24"/>
          <w:szCs w:val="24"/>
        </w:rPr>
        <w:t xml:space="preserve"> </w:t>
      </w:r>
      <w:bookmarkStart w:id="1" w:name="_Toc232788068"/>
      <w:r w:rsidR="007E1D94">
        <w:rPr>
          <w:rFonts w:ascii="Arial" w:eastAsiaTheme="minorHAnsi" w:hAnsi="Arial" w:cs="Arial"/>
          <w:i w:val="0"/>
          <w:iCs w:val="0"/>
          <w:sz w:val="24"/>
          <w:szCs w:val="24"/>
        </w:rPr>
        <w:t xml:space="preserve">                                          </w:t>
      </w:r>
      <w:r w:rsidR="003F0344" w:rsidRPr="003F0344">
        <w:rPr>
          <w:rFonts w:ascii="Arial" w:eastAsia="Times New Roman" w:hAnsi="Arial" w:cs="Arial"/>
          <w:b/>
          <w:i w:val="0"/>
          <w:sz w:val="24"/>
          <w:szCs w:val="24"/>
          <w:lang w:val="en-US"/>
        </w:rPr>
        <w:t xml:space="preserve"> </w:t>
      </w:r>
      <w:r w:rsidR="003F0344" w:rsidRPr="007E1D94">
        <w:rPr>
          <w:rFonts w:ascii="Arial" w:eastAsia="Times New Roman" w:hAnsi="Arial" w:cs="Arial"/>
          <w:b/>
          <w:i w:val="0"/>
          <w:sz w:val="24"/>
          <w:szCs w:val="24"/>
          <w:lang w:val="en-US"/>
        </w:rPr>
        <w:t>Anti Bullying Polic</w:t>
      </w:r>
      <w:bookmarkEnd w:id="1"/>
      <w:r w:rsidR="003F0344" w:rsidRPr="007E1D94">
        <w:rPr>
          <w:rFonts w:ascii="Arial" w:eastAsia="Times New Roman" w:hAnsi="Arial" w:cs="Arial"/>
          <w:b/>
          <w:i w:val="0"/>
          <w:sz w:val="24"/>
          <w:szCs w:val="24"/>
          <w:lang w:val="en-US"/>
        </w:rPr>
        <w:t>y</w:t>
      </w:r>
      <w:r w:rsidR="003F0344" w:rsidRPr="007E1D94">
        <w:rPr>
          <w:rFonts w:ascii="Arial" w:eastAsia="Times New Roman" w:hAnsi="Arial" w:cs="Arial"/>
          <w:b/>
          <w:sz w:val="24"/>
          <w:szCs w:val="24"/>
          <w:lang w:val="en-US"/>
        </w:rPr>
        <w:t>.</w:t>
      </w:r>
    </w:p>
    <w:p w:rsidR="003F0344" w:rsidRPr="00560719" w:rsidRDefault="003F0344" w:rsidP="00560719">
      <w:pPr>
        <w:pStyle w:val="ListParagraph"/>
        <w:spacing w:after="0" w:line="240" w:lineRule="auto"/>
        <w:ind w:left="780"/>
        <w:rPr>
          <w:rFonts w:ascii="Bookman Old Style" w:eastAsia="Times New Roman" w:hAnsi="Bookman Old Style" w:cs="Arial"/>
          <w:sz w:val="24"/>
          <w:szCs w:val="24"/>
          <w:lang w:val="en-US"/>
        </w:rPr>
      </w:pPr>
    </w:p>
    <w:p w:rsidR="003F0344" w:rsidRPr="00E554DF" w:rsidRDefault="003F0344" w:rsidP="003F0344">
      <w:pPr>
        <w:spacing w:after="0" w:line="240" w:lineRule="auto"/>
        <w:rPr>
          <w:rFonts w:ascii="Bookman Old Style" w:eastAsia="Times New Roman" w:hAnsi="Bookman Old Style" w:cs="Arial"/>
          <w:sz w:val="24"/>
          <w:szCs w:val="24"/>
          <w:lang w:val="en-US"/>
        </w:rPr>
      </w:pPr>
      <w:r w:rsidRPr="00E554DF">
        <w:rPr>
          <w:rFonts w:ascii="Bookman Old Style" w:eastAsia="Times New Roman" w:hAnsi="Bookman Old Style" w:cs="Arial"/>
          <w:sz w:val="24"/>
          <w:szCs w:val="24"/>
          <w:lang w:val="en-US"/>
        </w:rPr>
        <w:t>At Belmayne After School we promote a happy and serene atmosphere based on respect and trust between adult and children, between adults and between children. We strive to provide everyone involved in our service with a sense of belonging and safety and therefore under no circumstances bullying or harassing behavior will be tolerated. This applies to adults and children. In order to prevent bullying attitudes and to deal with bullying incidents we commit to device and strictly follow the Procedure below.</w:t>
      </w:r>
    </w:p>
    <w:p w:rsidR="003F0344" w:rsidRPr="00E554DF" w:rsidRDefault="003F0344" w:rsidP="003F0344">
      <w:pPr>
        <w:spacing w:after="0" w:line="240" w:lineRule="auto"/>
        <w:rPr>
          <w:rFonts w:ascii="Bookman Old Style" w:eastAsia="Times New Roman" w:hAnsi="Bookman Old Style" w:cs="Arial"/>
          <w:sz w:val="24"/>
          <w:szCs w:val="24"/>
          <w:lang w:val="en-US"/>
        </w:rPr>
      </w:pPr>
      <w:r w:rsidRPr="00E554DF">
        <w:rPr>
          <w:rFonts w:ascii="Bookman Old Style" w:eastAsia="Times New Roman" w:hAnsi="Bookman Old Style" w:cs="Arial"/>
          <w:sz w:val="24"/>
          <w:szCs w:val="24"/>
          <w:lang w:val="en-US"/>
        </w:rPr>
        <w:tab/>
      </w:r>
    </w:p>
    <w:p w:rsidR="003F0344" w:rsidRPr="007659D7" w:rsidRDefault="003F0344" w:rsidP="003F0344">
      <w:pPr>
        <w:spacing w:after="0" w:line="240" w:lineRule="auto"/>
        <w:rPr>
          <w:rFonts w:ascii="Bookman Old Style" w:eastAsia="Times New Roman" w:hAnsi="Bookman Old Style" w:cs="Arial"/>
          <w:sz w:val="24"/>
          <w:szCs w:val="24"/>
          <w:u w:val="single"/>
          <w:lang w:val="en-US"/>
        </w:rPr>
      </w:pPr>
      <w:r w:rsidRPr="00E554DF">
        <w:rPr>
          <w:rFonts w:ascii="Bookman Old Style" w:eastAsia="Times New Roman" w:hAnsi="Bookman Old Style" w:cs="Arial"/>
          <w:sz w:val="24"/>
          <w:szCs w:val="24"/>
          <w:lang w:val="en-US"/>
        </w:rPr>
        <w:tab/>
      </w:r>
      <w:r w:rsidRPr="007659D7">
        <w:rPr>
          <w:rFonts w:ascii="Bookman Old Style" w:eastAsia="Times New Roman" w:hAnsi="Bookman Old Style" w:cs="Arial"/>
          <w:sz w:val="24"/>
          <w:szCs w:val="24"/>
          <w:u w:val="single"/>
          <w:lang w:val="en-US"/>
        </w:rPr>
        <w:t>During operation of our service we will not tolerate:</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Name-calling and teasing and any form of verbal attacks that can be of a highly personal and sexual nature. They can be directed at the child's family, culture, race or religion. Malicious rumors are particularly insidious forms of verbal bullying.</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Physical attacks that are often written off as "horseplay", "pretend" or "just a game" when challenged but these 'games' can be a precursor to vicious physical assaults</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 xml:space="preserve">Any form of non-verbal threatening gestures which can convey intimidator and frightening messages, i.e. the state or look which accompanies bullying behavior. </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Exclusion or isolation of an individual from a group, a game or an activity with the excuse that he or she is not “adequate”</w:t>
      </w:r>
      <w:r w:rsidR="0086042E">
        <w:rPr>
          <w:rFonts w:ascii="Bookman Old Style" w:eastAsia="Times New Roman" w:hAnsi="Bookman Old Style" w:cs="Arial"/>
          <w:sz w:val="24"/>
          <w:szCs w:val="24"/>
          <w:lang w:val="en-US"/>
        </w:rPr>
        <w:t>.</w:t>
      </w:r>
      <w:r w:rsidRPr="00560719">
        <w:rPr>
          <w:rFonts w:ascii="Bookman Old Style" w:eastAsia="Times New Roman" w:hAnsi="Bookman Old Style" w:cs="Arial"/>
          <w:sz w:val="24"/>
          <w:szCs w:val="24"/>
          <w:lang w:val="en-US"/>
        </w:rPr>
        <w:t xml:space="preserve"> Everyone likes to fit in, have friends and feel accepted. As you are in a group </w:t>
      </w:r>
      <w:r w:rsidR="00A726CA" w:rsidRPr="00560719">
        <w:rPr>
          <w:rFonts w:ascii="Bookman Old Style" w:eastAsia="Times New Roman" w:hAnsi="Bookman Old Style" w:cs="Arial"/>
          <w:sz w:val="24"/>
          <w:szCs w:val="24"/>
          <w:lang w:val="en-US"/>
        </w:rPr>
        <w:t>of people</w:t>
      </w:r>
      <w:r w:rsidRPr="00560719">
        <w:rPr>
          <w:rFonts w:ascii="Bookman Old Style" w:eastAsia="Times New Roman" w:hAnsi="Bookman Old Style" w:cs="Arial"/>
          <w:sz w:val="24"/>
          <w:szCs w:val="24"/>
          <w:lang w:val="en-US"/>
        </w:rPr>
        <w:t>, it’s understandable that you won’t be great friends with everybody in your group and there are some people you just won’t have things in common with or will have trouble getting along with. However, this is no excuse, for purposefully excluding someone</w:t>
      </w:r>
    </w:p>
    <w:p w:rsidR="003F0344" w:rsidRPr="00E554DF" w:rsidRDefault="003F0344" w:rsidP="003F0344">
      <w:pPr>
        <w:spacing w:after="0" w:line="240" w:lineRule="auto"/>
        <w:rPr>
          <w:rFonts w:ascii="Bookman Old Style" w:eastAsia="Times New Roman" w:hAnsi="Bookman Old Style" w:cs="Arial"/>
          <w:sz w:val="24"/>
          <w:szCs w:val="24"/>
          <w:lang w:val="en-US"/>
        </w:rPr>
      </w:pPr>
    </w:p>
    <w:p w:rsidR="003F0344" w:rsidRPr="0086042E" w:rsidRDefault="003F0344" w:rsidP="0086042E">
      <w:pPr>
        <w:pStyle w:val="ListParagraph"/>
        <w:spacing w:after="0" w:line="240" w:lineRule="auto"/>
        <w:ind w:left="795"/>
        <w:rPr>
          <w:rFonts w:ascii="Bookman Old Style" w:eastAsia="Times New Roman" w:hAnsi="Bookman Old Style" w:cs="Arial"/>
          <w:sz w:val="24"/>
          <w:szCs w:val="24"/>
          <w:u w:val="single"/>
          <w:lang w:val="en-US"/>
        </w:rPr>
      </w:pPr>
      <w:r w:rsidRPr="0086042E">
        <w:rPr>
          <w:rFonts w:ascii="Bookman Old Style" w:eastAsia="Times New Roman" w:hAnsi="Bookman Old Style" w:cs="Arial"/>
          <w:sz w:val="24"/>
          <w:szCs w:val="24"/>
          <w:u w:val="single"/>
          <w:lang w:val="en-US"/>
        </w:rPr>
        <w:t>To prevent cases of bullying between children we:</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Never let the children unattended and supervise them at all time</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We never let a child display disruptive behavior unchallenged</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We strive to establish a relationship of trust between our staff and the children and encourage the children to talk and express their feeling and worries / fears</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 xml:space="preserve">We have a code of behavior </w:t>
      </w:r>
      <w:r w:rsidR="00CA5EBE">
        <w:rPr>
          <w:rFonts w:ascii="Bookman Old Style" w:eastAsia="Times New Roman" w:hAnsi="Bookman Old Style" w:cs="Arial"/>
          <w:sz w:val="24"/>
          <w:szCs w:val="24"/>
          <w:lang w:val="en-US"/>
        </w:rPr>
        <w:t>(Golden Rules)</w:t>
      </w:r>
      <w:r w:rsidRPr="00560719">
        <w:rPr>
          <w:rFonts w:ascii="Bookman Old Style" w:eastAsia="Times New Roman" w:hAnsi="Bookman Old Style" w:cs="Arial"/>
          <w:sz w:val="24"/>
          <w:szCs w:val="24"/>
          <w:lang w:val="en-US"/>
        </w:rPr>
        <w:t>for the children displayed in prominent location in our premises</w:t>
      </w:r>
    </w:p>
    <w:p w:rsidR="003F0344"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lastRenderedPageBreak/>
        <w:t>Everyone, child or adult, witnessing an occurrence of bullying should report it to the person in charge (staff in charge or manager)</w:t>
      </w:r>
    </w:p>
    <w:p w:rsidR="0086042E" w:rsidRPr="00560719" w:rsidRDefault="0086042E" w:rsidP="0086042E">
      <w:pPr>
        <w:pStyle w:val="ListParagraph"/>
        <w:spacing w:after="0" w:line="240" w:lineRule="auto"/>
        <w:ind w:left="795"/>
        <w:rPr>
          <w:rFonts w:ascii="Bookman Old Style" w:eastAsia="Times New Roman" w:hAnsi="Bookman Old Style" w:cs="Arial"/>
          <w:sz w:val="24"/>
          <w:szCs w:val="24"/>
          <w:lang w:val="en-US"/>
        </w:rPr>
      </w:pPr>
    </w:p>
    <w:p w:rsidR="003F0344" w:rsidRPr="0086042E" w:rsidRDefault="003F0344" w:rsidP="0086042E">
      <w:pPr>
        <w:pStyle w:val="ListParagraph"/>
        <w:spacing w:after="0" w:line="240" w:lineRule="auto"/>
        <w:ind w:left="795"/>
        <w:rPr>
          <w:rFonts w:ascii="Bookman Old Style" w:eastAsia="Times New Roman" w:hAnsi="Bookman Old Style" w:cs="Arial"/>
          <w:sz w:val="24"/>
          <w:szCs w:val="24"/>
          <w:u w:val="single"/>
          <w:lang w:val="en-US"/>
        </w:rPr>
      </w:pPr>
      <w:r w:rsidRPr="0086042E">
        <w:rPr>
          <w:rFonts w:ascii="Bookman Old Style" w:eastAsia="Times New Roman" w:hAnsi="Bookman Old Style" w:cs="Arial"/>
          <w:sz w:val="24"/>
          <w:szCs w:val="24"/>
          <w:u w:val="single"/>
          <w:lang w:val="en-US"/>
        </w:rPr>
        <w:t>In the unfortunate event that a case of bullying is reported between children we:</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We always respond to it promptly and never leave the problem un dealt or un resolved</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The case is reported to our manager immediately</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Our manager  listen to the victim, the alleged bully and any the witnesses</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We talk to the parents of the victims and the bully to explain what happened</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To protect our children it is our policy not to disclose the name of the victim with the bully’s parents and vice versa (when this is possible)</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From that moment on the management will deal and take action depending on the circumstances pertinent to the particular case of bullying. Bullying can result in the exclusion of the b</w:t>
      </w:r>
      <w:r w:rsidR="0086042E">
        <w:rPr>
          <w:rFonts w:ascii="Bookman Old Style" w:eastAsia="Times New Roman" w:hAnsi="Bookman Old Style" w:cs="Arial"/>
          <w:sz w:val="24"/>
          <w:szCs w:val="24"/>
          <w:lang w:val="en-US"/>
        </w:rPr>
        <w:t>ullying child from our  After –</w:t>
      </w:r>
      <w:r w:rsidRPr="00560719">
        <w:rPr>
          <w:rFonts w:ascii="Bookman Old Style" w:eastAsia="Times New Roman" w:hAnsi="Bookman Old Style" w:cs="Arial"/>
          <w:sz w:val="24"/>
          <w:szCs w:val="24"/>
          <w:lang w:val="en-US"/>
        </w:rPr>
        <w:t>School</w:t>
      </w:r>
    </w:p>
    <w:p w:rsidR="0086042E" w:rsidRDefault="0086042E" w:rsidP="0086042E">
      <w:pPr>
        <w:pStyle w:val="ListParagraph"/>
        <w:spacing w:after="0" w:line="240" w:lineRule="auto"/>
        <w:ind w:left="795"/>
        <w:rPr>
          <w:rFonts w:ascii="Bookman Old Style" w:eastAsia="Times New Roman" w:hAnsi="Bookman Old Style" w:cs="Arial"/>
          <w:sz w:val="24"/>
          <w:szCs w:val="24"/>
          <w:lang w:val="en-US"/>
        </w:rPr>
      </w:pPr>
    </w:p>
    <w:p w:rsidR="003F0344" w:rsidRPr="0086042E" w:rsidRDefault="003F0344" w:rsidP="0086042E">
      <w:pPr>
        <w:pStyle w:val="ListParagraph"/>
        <w:spacing w:after="0" w:line="240" w:lineRule="auto"/>
        <w:ind w:left="795"/>
        <w:rPr>
          <w:rFonts w:ascii="Bookman Old Style" w:eastAsia="Times New Roman" w:hAnsi="Bookman Old Style" w:cs="Arial"/>
          <w:sz w:val="24"/>
          <w:szCs w:val="24"/>
          <w:u w:val="single"/>
          <w:lang w:val="en-US"/>
        </w:rPr>
      </w:pPr>
      <w:r w:rsidRPr="0086042E">
        <w:rPr>
          <w:rFonts w:ascii="Bookman Old Style" w:eastAsia="Times New Roman" w:hAnsi="Bookman Old Style" w:cs="Arial"/>
          <w:sz w:val="24"/>
          <w:szCs w:val="24"/>
          <w:u w:val="single"/>
          <w:lang w:val="en-US"/>
        </w:rPr>
        <w:t>In the unfortunate event that a case of bullying is reported between staff:</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the manager will talk to both parties</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all accusations will be recorded</w:t>
      </w:r>
    </w:p>
    <w:p w:rsidR="003F0344" w:rsidRPr="00560719" w:rsidRDefault="003F0344" w:rsidP="00560719">
      <w:pPr>
        <w:pStyle w:val="ListParagraph"/>
        <w:numPr>
          <w:ilvl w:val="0"/>
          <w:numId w:val="5"/>
        </w:numPr>
        <w:spacing w:after="0" w:line="240" w:lineRule="auto"/>
        <w:rPr>
          <w:rFonts w:ascii="Bookman Old Style" w:eastAsia="Times New Roman" w:hAnsi="Bookman Old Style" w:cs="Arial"/>
          <w:sz w:val="24"/>
          <w:szCs w:val="24"/>
          <w:lang w:val="en-US"/>
        </w:rPr>
      </w:pPr>
      <w:r w:rsidRPr="00560719">
        <w:rPr>
          <w:rFonts w:ascii="Bookman Old Style" w:eastAsia="Times New Roman" w:hAnsi="Bookman Old Style" w:cs="Arial"/>
          <w:sz w:val="24"/>
          <w:szCs w:val="24"/>
          <w:lang w:val="en-US"/>
        </w:rPr>
        <w:t>The grievance procedure will be taken (see grievance policy and procedures)</w:t>
      </w:r>
    </w:p>
    <w:p w:rsidR="00C72B4B" w:rsidRDefault="003F0344" w:rsidP="00C72B4B">
      <w:pPr>
        <w:pStyle w:val="ListParagraph"/>
        <w:rPr>
          <w:rFonts w:ascii="Bookman Old Style" w:eastAsiaTheme="minorHAnsi" w:hAnsi="Bookman Old Style"/>
          <w:i w:val="0"/>
          <w:iCs w:val="0"/>
          <w:sz w:val="24"/>
          <w:szCs w:val="24"/>
        </w:rPr>
      </w:pPr>
      <w:r w:rsidRPr="00560719">
        <w:rPr>
          <w:rFonts w:ascii="Bookman Old Style" w:eastAsia="Times New Roman" w:hAnsi="Bookman Old Style" w:cs="Arial"/>
          <w:sz w:val="24"/>
          <w:szCs w:val="24"/>
          <w:lang w:val="en-US"/>
        </w:rPr>
        <w:t>Bullying of any sort will be not tolerated or condone and can lead to disciplinary procedure</w:t>
      </w:r>
      <w:r w:rsidR="00C72B4B" w:rsidRPr="00C72B4B">
        <w:rPr>
          <w:rFonts w:ascii="Bookman Old Style" w:eastAsiaTheme="minorHAnsi" w:hAnsi="Bookman Old Style"/>
          <w:i w:val="0"/>
          <w:iCs w:val="0"/>
          <w:sz w:val="24"/>
          <w:szCs w:val="24"/>
        </w:rPr>
        <w:t xml:space="preserve"> </w:t>
      </w:r>
    </w:p>
    <w:p w:rsidR="00C72B4B" w:rsidRDefault="00C72B4B" w:rsidP="00C72B4B">
      <w:pPr>
        <w:pStyle w:val="ListParagraph"/>
        <w:rPr>
          <w:rFonts w:ascii="Bookman Old Style" w:eastAsiaTheme="minorHAnsi" w:hAnsi="Bookman Old Style"/>
          <w:i w:val="0"/>
          <w:iCs w:val="0"/>
          <w:sz w:val="24"/>
          <w:szCs w:val="24"/>
        </w:rPr>
      </w:pPr>
    </w:p>
    <w:p w:rsidR="00C72B4B" w:rsidRDefault="00C72B4B" w:rsidP="00C72B4B">
      <w:pPr>
        <w:pStyle w:val="ListParagraph"/>
        <w:rPr>
          <w:rFonts w:ascii="Bookman Old Style" w:eastAsiaTheme="minorHAnsi" w:hAnsi="Bookman Old Style"/>
          <w:i w:val="0"/>
          <w:iCs w:val="0"/>
          <w:sz w:val="24"/>
          <w:szCs w:val="24"/>
        </w:rPr>
      </w:pPr>
    </w:p>
    <w:p w:rsidR="00C72B4B" w:rsidRPr="00C72B4B" w:rsidRDefault="00C72B4B" w:rsidP="00C72B4B">
      <w:pPr>
        <w:pStyle w:val="ListParagraph"/>
        <w:rPr>
          <w:rFonts w:ascii="Bookman Old Style" w:eastAsiaTheme="minorHAnsi" w:hAnsi="Bookman Old Style"/>
          <w:i w:val="0"/>
          <w:iCs w:val="0"/>
          <w:sz w:val="24"/>
          <w:szCs w:val="24"/>
        </w:rPr>
      </w:pPr>
      <w:r w:rsidRPr="00C72B4B">
        <w:rPr>
          <w:rFonts w:ascii="Bookman Old Style" w:eastAsiaTheme="minorHAnsi" w:hAnsi="Bookman Old Style"/>
          <w:i w:val="0"/>
          <w:iCs w:val="0"/>
          <w:sz w:val="24"/>
          <w:szCs w:val="24"/>
        </w:rPr>
        <w:t>This policy was adopted by: After School Club</w:t>
      </w:r>
    </w:p>
    <w:p w:rsidR="00C72B4B" w:rsidRPr="00C72B4B" w:rsidRDefault="00C72B4B" w:rsidP="00C72B4B">
      <w:pPr>
        <w:spacing w:line="276" w:lineRule="auto"/>
        <w:ind w:left="720"/>
        <w:contextualSpacing/>
        <w:rPr>
          <w:rFonts w:ascii="Bookman Old Style" w:eastAsiaTheme="minorHAnsi" w:hAnsi="Bookman Old Style"/>
          <w:i w:val="0"/>
          <w:iCs w:val="0"/>
          <w:sz w:val="24"/>
          <w:szCs w:val="24"/>
        </w:rPr>
      </w:pPr>
    </w:p>
    <w:p w:rsidR="00C72B4B" w:rsidRPr="00C72B4B" w:rsidRDefault="00C72B4B" w:rsidP="00C72B4B">
      <w:pPr>
        <w:spacing w:line="276" w:lineRule="auto"/>
        <w:ind w:left="720"/>
        <w:contextualSpacing/>
        <w:rPr>
          <w:rFonts w:ascii="Bookman Old Style" w:eastAsiaTheme="minorHAnsi" w:hAnsi="Bookman Old Style"/>
          <w:i w:val="0"/>
          <w:iCs w:val="0"/>
          <w:sz w:val="24"/>
          <w:szCs w:val="24"/>
        </w:rPr>
      </w:pPr>
      <w:r w:rsidRPr="00C72B4B">
        <w:rPr>
          <w:rFonts w:ascii="Bookman Old Style" w:eastAsiaTheme="minorHAnsi" w:hAnsi="Bookman Old Style"/>
          <w:i w:val="0"/>
          <w:iCs w:val="0"/>
          <w:sz w:val="24"/>
          <w:szCs w:val="24"/>
        </w:rPr>
        <w:t>Date</w:t>
      </w:r>
      <w:r w:rsidR="0009016F" w:rsidRPr="00C72B4B">
        <w:rPr>
          <w:rFonts w:ascii="Bookman Old Style" w:eastAsiaTheme="minorHAnsi" w:hAnsi="Bookman Old Style"/>
          <w:i w:val="0"/>
          <w:iCs w:val="0"/>
          <w:sz w:val="24"/>
          <w:szCs w:val="24"/>
        </w:rPr>
        <w:t>: _</w:t>
      </w:r>
      <w:r w:rsidRPr="00C72B4B">
        <w:rPr>
          <w:rFonts w:ascii="Bookman Old Style" w:eastAsiaTheme="minorHAnsi" w:hAnsi="Bookman Old Style"/>
          <w:i w:val="0"/>
          <w:iCs w:val="0"/>
          <w:sz w:val="24"/>
          <w:szCs w:val="24"/>
        </w:rPr>
        <w:t>_________________________________</w:t>
      </w:r>
    </w:p>
    <w:p w:rsidR="00C72B4B" w:rsidRPr="00C72B4B" w:rsidRDefault="00C72B4B" w:rsidP="00C72B4B">
      <w:pPr>
        <w:spacing w:line="276" w:lineRule="auto"/>
        <w:ind w:left="720"/>
        <w:contextualSpacing/>
        <w:rPr>
          <w:rFonts w:ascii="Bookman Old Style" w:eastAsiaTheme="minorHAnsi" w:hAnsi="Bookman Old Style"/>
          <w:i w:val="0"/>
          <w:iCs w:val="0"/>
          <w:sz w:val="24"/>
          <w:szCs w:val="24"/>
        </w:rPr>
      </w:pPr>
    </w:p>
    <w:p w:rsidR="00C72B4B" w:rsidRPr="00C72B4B" w:rsidRDefault="00C72B4B" w:rsidP="00C72B4B">
      <w:pPr>
        <w:spacing w:line="276" w:lineRule="auto"/>
        <w:ind w:left="720"/>
        <w:contextualSpacing/>
        <w:rPr>
          <w:rFonts w:ascii="Bookman Old Style" w:eastAsiaTheme="minorHAnsi" w:hAnsi="Bookman Old Style"/>
          <w:i w:val="0"/>
          <w:iCs w:val="0"/>
          <w:sz w:val="24"/>
          <w:szCs w:val="24"/>
        </w:rPr>
      </w:pPr>
      <w:r w:rsidRPr="00C72B4B">
        <w:rPr>
          <w:rFonts w:ascii="Bookman Old Style" w:eastAsiaTheme="minorHAnsi" w:hAnsi="Bookman Old Style"/>
          <w:i w:val="0"/>
          <w:iCs w:val="0"/>
          <w:sz w:val="24"/>
          <w:szCs w:val="24"/>
        </w:rPr>
        <w:t>Signed by</w:t>
      </w:r>
      <w:r w:rsidR="0009016F" w:rsidRPr="00C72B4B">
        <w:rPr>
          <w:rFonts w:ascii="Bookman Old Style" w:eastAsiaTheme="minorHAnsi" w:hAnsi="Bookman Old Style"/>
          <w:i w:val="0"/>
          <w:iCs w:val="0"/>
          <w:sz w:val="24"/>
          <w:szCs w:val="24"/>
        </w:rPr>
        <w:t>: _</w:t>
      </w:r>
      <w:r w:rsidRPr="00C72B4B">
        <w:rPr>
          <w:rFonts w:ascii="Bookman Old Style" w:eastAsiaTheme="minorHAnsi" w:hAnsi="Bookman Old Style"/>
          <w:i w:val="0"/>
          <w:iCs w:val="0"/>
          <w:sz w:val="24"/>
          <w:szCs w:val="24"/>
        </w:rPr>
        <w:t>__________________________ on behalf of Management</w:t>
      </w:r>
    </w:p>
    <w:p w:rsidR="00C72B4B" w:rsidRPr="00C72B4B" w:rsidRDefault="00C72B4B" w:rsidP="00C72B4B">
      <w:pPr>
        <w:spacing w:line="276" w:lineRule="auto"/>
        <w:ind w:left="720"/>
        <w:contextualSpacing/>
        <w:rPr>
          <w:rFonts w:ascii="Bookman Old Style" w:eastAsiaTheme="minorHAnsi" w:hAnsi="Bookman Old Style"/>
          <w:i w:val="0"/>
          <w:iCs w:val="0"/>
          <w:sz w:val="24"/>
          <w:szCs w:val="24"/>
        </w:rPr>
      </w:pPr>
    </w:p>
    <w:p w:rsidR="00C72B4B" w:rsidRPr="00C72B4B" w:rsidRDefault="00C72B4B" w:rsidP="00C72B4B">
      <w:pPr>
        <w:spacing w:line="276" w:lineRule="auto"/>
        <w:ind w:left="720"/>
        <w:contextualSpacing/>
        <w:rPr>
          <w:rFonts w:ascii="Bookman Old Style" w:eastAsiaTheme="minorHAnsi" w:hAnsi="Bookman Old Style"/>
          <w:i w:val="0"/>
          <w:iCs w:val="0"/>
          <w:sz w:val="24"/>
          <w:szCs w:val="24"/>
        </w:rPr>
      </w:pPr>
      <w:r w:rsidRPr="00C72B4B">
        <w:rPr>
          <w:rFonts w:ascii="Bookman Old Style" w:eastAsiaTheme="minorHAnsi" w:hAnsi="Bookman Old Style"/>
          <w:i w:val="0"/>
          <w:iCs w:val="0"/>
          <w:sz w:val="24"/>
          <w:szCs w:val="24"/>
        </w:rPr>
        <w:t>This policy will be reviewed on (date</w:t>
      </w:r>
      <w:r w:rsidR="0009016F" w:rsidRPr="00C72B4B">
        <w:rPr>
          <w:rFonts w:ascii="Bookman Old Style" w:eastAsiaTheme="minorHAnsi" w:hAnsi="Bookman Old Style"/>
          <w:i w:val="0"/>
          <w:iCs w:val="0"/>
          <w:sz w:val="24"/>
          <w:szCs w:val="24"/>
        </w:rPr>
        <w:t>) _</w:t>
      </w:r>
      <w:r w:rsidRPr="00C72B4B">
        <w:rPr>
          <w:rFonts w:ascii="Bookman Old Style" w:eastAsiaTheme="minorHAnsi" w:hAnsi="Bookman Old Style"/>
          <w:i w:val="0"/>
          <w:iCs w:val="0"/>
          <w:sz w:val="24"/>
          <w:szCs w:val="24"/>
        </w:rPr>
        <w:t xml:space="preserve">_________________________ in collaboration </w:t>
      </w:r>
    </w:p>
    <w:p w:rsidR="00C72B4B" w:rsidRPr="00C72B4B" w:rsidRDefault="0009016F" w:rsidP="00C72B4B">
      <w:pPr>
        <w:spacing w:line="276" w:lineRule="auto"/>
        <w:ind w:left="720"/>
        <w:contextualSpacing/>
        <w:rPr>
          <w:rFonts w:ascii="Bookman Old Style" w:eastAsiaTheme="minorHAnsi" w:hAnsi="Bookman Old Style"/>
          <w:i w:val="0"/>
          <w:iCs w:val="0"/>
          <w:sz w:val="24"/>
          <w:szCs w:val="24"/>
        </w:rPr>
      </w:pPr>
      <w:r w:rsidRPr="00C72B4B">
        <w:rPr>
          <w:rFonts w:ascii="Bookman Old Style" w:eastAsiaTheme="minorHAnsi" w:hAnsi="Bookman Old Style"/>
          <w:i w:val="0"/>
          <w:iCs w:val="0"/>
          <w:sz w:val="24"/>
          <w:szCs w:val="24"/>
        </w:rPr>
        <w:t>With</w:t>
      </w:r>
      <w:r w:rsidR="00C72B4B" w:rsidRPr="00C72B4B">
        <w:rPr>
          <w:rFonts w:ascii="Bookman Old Style" w:eastAsiaTheme="minorHAnsi" w:hAnsi="Bookman Old Style"/>
          <w:i w:val="0"/>
          <w:iCs w:val="0"/>
          <w:sz w:val="24"/>
          <w:szCs w:val="24"/>
        </w:rPr>
        <w:t xml:space="preserve"> staff and parents</w:t>
      </w:r>
    </w:p>
    <w:p w:rsidR="003F0344" w:rsidRDefault="003F0344" w:rsidP="00B83FC2">
      <w:pPr>
        <w:pStyle w:val="ListParagraph"/>
        <w:spacing w:after="0" w:line="240" w:lineRule="auto"/>
        <w:ind w:left="795"/>
        <w:rPr>
          <w:rFonts w:ascii="Bookman Old Style" w:eastAsia="Times New Roman" w:hAnsi="Bookman Old Style" w:cs="Arial"/>
          <w:sz w:val="24"/>
          <w:szCs w:val="24"/>
          <w:lang w:val="en-US"/>
        </w:rPr>
      </w:pPr>
    </w:p>
    <w:p w:rsidR="00C72B4B" w:rsidRDefault="00C72B4B" w:rsidP="00C72B4B">
      <w:pPr>
        <w:spacing w:after="0" w:line="240" w:lineRule="auto"/>
        <w:rPr>
          <w:rFonts w:ascii="Bookman Old Style" w:eastAsia="Times New Roman" w:hAnsi="Bookman Old Style" w:cs="Arial"/>
          <w:sz w:val="24"/>
          <w:szCs w:val="24"/>
          <w:lang w:val="en-US"/>
        </w:rPr>
      </w:pPr>
    </w:p>
    <w:p w:rsidR="00C72B4B" w:rsidRDefault="00C72B4B" w:rsidP="00C72B4B">
      <w:pPr>
        <w:spacing w:after="0" w:line="240" w:lineRule="auto"/>
        <w:rPr>
          <w:rFonts w:ascii="Bookman Old Style" w:eastAsia="Times New Roman" w:hAnsi="Bookman Old Style" w:cs="Arial"/>
          <w:sz w:val="24"/>
          <w:szCs w:val="24"/>
          <w:lang w:val="en-US"/>
        </w:rPr>
      </w:pPr>
    </w:p>
    <w:p w:rsidR="00C72B4B" w:rsidRDefault="00C72B4B" w:rsidP="00C72B4B">
      <w:pPr>
        <w:spacing w:after="0" w:line="240" w:lineRule="auto"/>
        <w:rPr>
          <w:rFonts w:ascii="Bookman Old Style" w:eastAsia="Times New Roman" w:hAnsi="Bookman Old Style" w:cs="Arial"/>
          <w:sz w:val="24"/>
          <w:szCs w:val="24"/>
          <w:lang w:val="en-US"/>
        </w:rPr>
      </w:pPr>
    </w:p>
    <w:p w:rsidR="00C72B4B" w:rsidRPr="00C72B4B" w:rsidRDefault="00C72B4B" w:rsidP="00C72B4B">
      <w:pPr>
        <w:spacing w:after="0" w:line="240" w:lineRule="auto"/>
        <w:rPr>
          <w:rFonts w:ascii="Bookman Old Style" w:eastAsia="Times New Roman" w:hAnsi="Bookman Old Style" w:cs="Arial"/>
          <w:sz w:val="24"/>
          <w:szCs w:val="24"/>
          <w:lang w:val="en-US"/>
        </w:rPr>
      </w:pPr>
    </w:p>
    <w:p w:rsidR="003F0344" w:rsidRPr="00E554DF" w:rsidRDefault="003F0344" w:rsidP="003F0344">
      <w:pPr>
        <w:spacing w:after="0" w:line="240" w:lineRule="auto"/>
        <w:rPr>
          <w:rFonts w:ascii="Bookman Old Style" w:eastAsia="Times New Roman" w:hAnsi="Bookman Old Style" w:cs="Arial"/>
          <w:sz w:val="24"/>
          <w:szCs w:val="24"/>
          <w:lang w:val="en-US"/>
        </w:rPr>
      </w:pPr>
    </w:p>
    <w:p w:rsidR="005A42C7" w:rsidRPr="002F30B7" w:rsidRDefault="002F30B7" w:rsidP="00D0314C">
      <w:pPr>
        <w:spacing w:line="276" w:lineRule="auto"/>
        <w:rPr>
          <w:rFonts w:ascii="Bookman Old Style" w:eastAsiaTheme="minorHAnsi" w:hAnsi="Bookman Old Style" w:cs="Arial"/>
          <w:i w:val="0"/>
          <w:iCs w:val="0"/>
          <w:sz w:val="24"/>
          <w:szCs w:val="24"/>
        </w:rPr>
      </w:pPr>
      <w:r>
        <w:rPr>
          <w:rFonts w:ascii="Bookman Old Style" w:eastAsiaTheme="minorHAnsi" w:hAnsi="Bookman Old Style" w:cs="Arial"/>
          <w:i w:val="0"/>
          <w:iCs w:val="0"/>
          <w:sz w:val="24"/>
          <w:szCs w:val="24"/>
        </w:rPr>
        <w:t xml:space="preserve">                        </w:t>
      </w:r>
    </w:p>
    <w:sectPr w:rsidR="005A42C7" w:rsidRPr="002F30B7" w:rsidSect="006E5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7A9"/>
    <w:multiLevelType w:val="hybridMultilevel"/>
    <w:tmpl w:val="1C58B1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1F41D3F"/>
    <w:multiLevelType w:val="hybridMultilevel"/>
    <w:tmpl w:val="75D00682"/>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0A562BFF"/>
    <w:multiLevelType w:val="hybridMultilevel"/>
    <w:tmpl w:val="040A3E04"/>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3">
    <w:nsid w:val="2E25766C"/>
    <w:multiLevelType w:val="hybridMultilevel"/>
    <w:tmpl w:val="2E7EF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ED62DE4"/>
    <w:multiLevelType w:val="hybridMultilevel"/>
    <w:tmpl w:val="6E703C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5F2"/>
    <w:rsid w:val="00004D8F"/>
    <w:rsid w:val="00014402"/>
    <w:rsid w:val="00033C0D"/>
    <w:rsid w:val="00050A3E"/>
    <w:rsid w:val="000527C2"/>
    <w:rsid w:val="00057985"/>
    <w:rsid w:val="000604DC"/>
    <w:rsid w:val="00061DB0"/>
    <w:rsid w:val="000723C3"/>
    <w:rsid w:val="00073EEE"/>
    <w:rsid w:val="000777ED"/>
    <w:rsid w:val="00081B4A"/>
    <w:rsid w:val="0009016F"/>
    <w:rsid w:val="00095C87"/>
    <w:rsid w:val="000A00C7"/>
    <w:rsid w:val="000B1CBB"/>
    <w:rsid w:val="000B67E8"/>
    <w:rsid w:val="000F1C78"/>
    <w:rsid w:val="001103D9"/>
    <w:rsid w:val="00122A02"/>
    <w:rsid w:val="0012348D"/>
    <w:rsid w:val="00135EB2"/>
    <w:rsid w:val="00144567"/>
    <w:rsid w:val="00154230"/>
    <w:rsid w:val="00154391"/>
    <w:rsid w:val="00155DFB"/>
    <w:rsid w:val="00182EB5"/>
    <w:rsid w:val="00185D37"/>
    <w:rsid w:val="001936DA"/>
    <w:rsid w:val="001A20FA"/>
    <w:rsid w:val="001A6248"/>
    <w:rsid w:val="001B047E"/>
    <w:rsid w:val="001B6F88"/>
    <w:rsid w:val="001C7BFE"/>
    <w:rsid w:val="001F3FC4"/>
    <w:rsid w:val="001F5322"/>
    <w:rsid w:val="00215F87"/>
    <w:rsid w:val="00220A74"/>
    <w:rsid w:val="00226D39"/>
    <w:rsid w:val="002373BF"/>
    <w:rsid w:val="002410EF"/>
    <w:rsid w:val="00246C42"/>
    <w:rsid w:val="00270675"/>
    <w:rsid w:val="00275400"/>
    <w:rsid w:val="002758D8"/>
    <w:rsid w:val="00284365"/>
    <w:rsid w:val="00287FA1"/>
    <w:rsid w:val="002B171A"/>
    <w:rsid w:val="002B5186"/>
    <w:rsid w:val="002C3564"/>
    <w:rsid w:val="002D12B6"/>
    <w:rsid w:val="002F30B7"/>
    <w:rsid w:val="00302B41"/>
    <w:rsid w:val="00304120"/>
    <w:rsid w:val="0030527C"/>
    <w:rsid w:val="0031077F"/>
    <w:rsid w:val="0032201D"/>
    <w:rsid w:val="0033506E"/>
    <w:rsid w:val="0034373E"/>
    <w:rsid w:val="00354FA3"/>
    <w:rsid w:val="00363438"/>
    <w:rsid w:val="003678C4"/>
    <w:rsid w:val="00391ADB"/>
    <w:rsid w:val="00394746"/>
    <w:rsid w:val="003B18F0"/>
    <w:rsid w:val="003B5907"/>
    <w:rsid w:val="003B5B96"/>
    <w:rsid w:val="003C253F"/>
    <w:rsid w:val="003D5F1F"/>
    <w:rsid w:val="003E5BAA"/>
    <w:rsid w:val="003E7A3C"/>
    <w:rsid w:val="003F0344"/>
    <w:rsid w:val="003F07AE"/>
    <w:rsid w:val="003F41A2"/>
    <w:rsid w:val="004135CC"/>
    <w:rsid w:val="00416984"/>
    <w:rsid w:val="00420186"/>
    <w:rsid w:val="00422EFE"/>
    <w:rsid w:val="00446555"/>
    <w:rsid w:val="004707DC"/>
    <w:rsid w:val="00471CB6"/>
    <w:rsid w:val="00481102"/>
    <w:rsid w:val="0048272D"/>
    <w:rsid w:val="00496460"/>
    <w:rsid w:val="004E55F2"/>
    <w:rsid w:val="004E6328"/>
    <w:rsid w:val="004F1100"/>
    <w:rsid w:val="004F6303"/>
    <w:rsid w:val="00507A78"/>
    <w:rsid w:val="005128B1"/>
    <w:rsid w:val="005536E9"/>
    <w:rsid w:val="00560719"/>
    <w:rsid w:val="00565E65"/>
    <w:rsid w:val="00571932"/>
    <w:rsid w:val="00575D18"/>
    <w:rsid w:val="005A3C43"/>
    <w:rsid w:val="005A42C7"/>
    <w:rsid w:val="005A5E54"/>
    <w:rsid w:val="005B37A8"/>
    <w:rsid w:val="005C4EDC"/>
    <w:rsid w:val="005C5317"/>
    <w:rsid w:val="005C6644"/>
    <w:rsid w:val="005F061E"/>
    <w:rsid w:val="005F2226"/>
    <w:rsid w:val="005F2DC8"/>
    <w:rsid w:val="006102D2"/>
    <w:rsid w:val="00610A77"/>
    <w:rsid w:val="006148AE"/>
    <w:rsid w:val="00616D6C"/>
    <w:rsid w:val="00626781"/>
    <w:rsid w:val="00652C70"/>
    <w:rsid w:val="00660B5A"/>
    <w:rsid w:val="0066516D"/>
    <w:rsid w:val="00692B9D"/>
    <w:rsid w:val="00695C4F"/>
    <w:rsid w:val="006B4CF5"/>
    <w:rsid w:val="006C0A0C"/>
    <w:rsid w:val="006E5241"/>
    <w:rsid w:val="006F7514"/>
    <w:rsid w:val="006F7A85"/>
    <w:rsid w:val="00711EC0"/>
    <w:rsid w:val="00726E31"/>
    <w:rsid w:val="00745213"/>
    <w:rsid w:val="0074584C"/>
    <w:rsid w:val="00751252"/>
    <w:rsid w:val="0075592A"/>
    <w:rsid w:val="007659D7"/>
    <w:rsid w:val="00782AAD"/>
    <w:rsid w:val="00785597"/>
    <w:rsid w:val="00785D83"/>
    <w:rsid w:val="00787837"/>
    <w:rsid w:val="00791BF2"/>
    <w:rsid w:val="00795809"/>
    <w:rsid w:val="007B4842"/>
    <w:rsid w:val="007E1D94"/>
    <w:rsid w:val="007E2BCD"/>
    <w:rsid w:val="007F39F6"/>
    <w:rsid w:val="007F79AF"/>
    <w:rsid w:val="0080664C"/>
    <w:rsid w:val="00813229"/>
    <w:rsid w:val="008166E2"/>
    <w:rsid w:val="00820AA5"/>
    <w:rsid w:val="00822E17"/>
    <w:rsid w:val="008458A6"/>
    <w:rsid w:val="0086042E"/>
    <w:rsid w:val="0086049E"/>
    <w:rsid w:val="0086575E"/>
    <w:rsid w:val="008768BC"/>
    <w:rsid w:val="008D7AA5"/>
    <w:rsid w:val="008D7D19"/>
    <w:rsid w:val="008E1298"/>
    <w:rsid w:val="009022EC"/>
    <w:rsid w:val="0090484C"/>
    <w:rsid w:val="00931860"/>
    <w:rsid w:val="00940012"/>
    <w:rsid w:val="009436CF"/>
    <w:rsid w:val="00974B80"/>
    <w:rsid w:val="00975369"/>
    <w:rsid w:val="00987633"/>
    <w:rsid w:val="009A57D8"/>
    <w:rsid w:val="009C2209"/>
    <w:rsid w:val="009D529F"/>
    <w:rsid w:val="009D6D16"/>
    <w:rsid w:val="009E0944"/>
    <w:rsid w:val="00A06272"/>
    <w:rsid w:val="00A1100D"/>
    <w:rsid w:val="00A1610E"/>
    <w:rsid w:val="00A30F7A"/>
    <w:rsid w:val="00A4094C"/>
    <w:rsid w:val="00A450A0"/>
    <w:rsid w:val="00A5544E"/>
    <w:rsid w:val="00A726CA"/>
    <w:rsid w:val="00A75451"/>
    <w:rsid w:val="00A837D5"/>
    <w:rsid w:val="00A85862"/>
    <w:rsid w:val="00AA1343"/>
    <w:rsid w:val="00AA7B7A"/>
    <w:rsid w:val="00AA7FD8"/>
    <w:rsid w:val="00AB5099"/>
    <w:rsid w:val="00AC5661"/>
    <w:rsid w:val="00B014C3"/>
    <w:rsid w:val="00B075F0"/>
    <w:rsid w:val="00B157D0"/>
    <w:rsid w:val="00B15819"/>
    <w:rsid w:val="00B200F7"/>
    <w:rsid w:val="00B30164"/>
    <w:rsid w:val="00B50AFC"/>
    <w:rsid w:val="00B74431"/>
    <w:rsid w:val="00B80CF6"/>
    <w:rsid w:val="00B83FC2"/>
    <w:rsid w:val="00B925AA"/>
    <w:rsid w:val="00B97614"/>
    <w:rsid w:val="00BA4E07"/>
    <w:rsid w:val="00BC309E"/>
    <w:rsid w:val="00BC5DFC"/>
    <w:rsid w:val="00BD31D7"/>
    <w:rsid w:val="00BD5391"/>
    <w:rsid w:val="00BE50D9"/>
    <w:rsid w:val="00C10008"/>
    <w:rsid w:val="00C14323"/>
    <w:rsid w:val="00C236BE"/>
    <w:rsid w:val="00C26003"/>
    <w:rsid w:val="00C30106"/>
    <w:rsid w:val="00C36907"/>
    <w:rsid w:val="00C409CD"/>
    <w:rsid w:val="00C513EC"/>
    <w:rsid w:val="00C65A6B"/>
    <w:rsid w:val="00C67894"/>
    <w:rsid w:val="00C72B4B"/>
    <w:rsid w:val="00C74A5B"/>
    <w:rsid w:val="00C8318F"/>
    <w:rsid w:val="00C84C03"/>
    <w:rsid w:val="00C94EC8"/>
    <w:rsid w:val="00CA5EBE"/>
    <w:rsid w:val="00CB5687"/>
    <w:rsid w:val="00CB619B"/>
    <w:rsid w:val="00CC7333"/>
    <w:rsid w:val="00CD6135"/>
    <w:rsid w:val="00CD6C0F"/>
    <w:rsid w:val="00CE3BEE"/>
    <w:rsid w:val="00D0314C"/>
    <w:rsid w:val="00D100AA"/>
    <w:rsid w:val="00D10F36"/>
    <w:rsid w:val="00D330BA"/>
    <w:rsid w:val="00D36C4C"/>
    <w:rsid w:val="00D43DCF"/>
    <w:rsid w:val="00D7298B"/>
    <w:rsid w:val="00D83606"/>
    <w:rsid w:val="00D844F8"/>
    <w:rsid w:val="00D959C1"/>
    <w:rsid w:val="00DD5013"/>
    <w:rsid w:val="00DE32D5"/>
    <w:rsid w:val="00DE7979"/>
    <w:rsid w:val="00DF1C12"/>
    <w:rsid w:val="00E30268"/>
    <w:rsid w:val="00E32E28"/>
    <w:rsid w:val="00E506C9"/>
    <w:rsid w:val="00E554DF"/>
    <w:rsid w:val="00E5642F"/>
    <w:rsid w:val="00EA1284"/>
    <w:rsid w:val="00EA2CE1"/>
    <w:rsid w:val="00EA7300"/>
    <w:rsid w:val="00EB6F7B"/>
    <w:rsid w:val="00ED1C96"/>
    <w:rsid w:val="00EF3AF1"/>
    <w:rsid w:val="00EF524F"/>
    <w:rsid w:val="00EF7181"/>
    <w:rsid w:val="00F01B3B"/>
    <w:rsid w:val="00F1152B"/>
    <w:rsid w:val="00F15CE1"/>
    <w:rsid w:val="00F1764D"/>
    <w:rsid w:val="00F2178D"/>
    <w:rsid w:val="00F35B38"/>
    <w:rsid w:val="00F36E3C"/>
    <w:rsid w:val="00F42CC0"/>
    <w:rsid w:val="00F52324"/>
    <w:rsid w:val="00F72B79"/>
    <w:rsid w:val="00F801DC"/>
    <w:rsid w:val="00F90DF0"/>
    <w:rsid w:val="00FB54B4"/>
    <w:rsid w:val="00FC41D2"/>
    <w:rsid w:val="00FC66DE"/>
    <w:rsid w:val="00FD167E"/>
    <w:rsid w:val="00FF71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8F"/>
    <w:rPr>
      <w:i/>
      <w:iCs/>
      <w:sz w:val="20"/>
      <w:szCs w:val="20"/>
    </w:rPr>
  </w:style>
  <w:style w:type="paragraph" w:styleId="Heading1">
    <w:name w:val="heading 1"/>
    <w:basedOn w:val="Normal"/>
    <w:next w:val="Normal"/>
    <w:link w:val="Heading1Char"/>
    <w:uiPriority w:val="9"/>
    <w:qFormat/>
    <w:rsid w:val="00C8318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C8318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C8318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C8318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C8318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C8318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C8318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C8318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C8318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F2"/>
    <w:rPr>
      <w:rFonts w:ascii="Tahoma" w:hAnsi="Tahoma" w:cs="Tahoma"/>
      <w:sz w:val="16"/>
      <w:szCs w:val="16"/>
    </w:rPr>
  </w:style>
  <w:style w:type="character" w:styleId="Hyperlink">
    <w:name w:val="Hyperlink"/>
    <w:basedOn w:val="DefaultParagraphFont"/>
    <w:uiPriority w:val="99"/>
    <w:unhideWhenUsed/>
    <w:rsid w:val="00363438"/>
    <w:rPr>
      <w:color w:val="0000FF" w:themeColor="hyperlink"/>
      <w:u w:val="single"/>
    </w:rPr>
  </w:style>
  <w:style w:type="character" w:customStyle="1" w:styleId="Heading3Char">
    <w:name w:val="Heading 3 Char"/>
    <w:basedOn w:val="DefaultParagraphFont"/>
    <w:link w:val="Heading3"/>
    <w:uiPriority w:val="9"/>
    <w:rsid w:val="00C8318F"/>
    <w:rPr>
      <w:rFonts w:asciiTheme="majorHAnsi" w:eastAsiaTheme="majorEastAsia" w:hAnsiTheme="majorHAnsi" w:cstheme="majorBidi"/>
      <w:b/>
      <w:bCs/>
      <w:i/>
      <w:iCs/>
      <w:color w:val="943634" w:themeColor="accent2" w:themeShade="BF"/>
    </w:rPr>
  </w:style>
  <w:style w:type="character" w:customStyle="1" w:styleId="Heading1Char">
    <w:name w:val="Heading 1 Char"/>
    <w:basedOn w:val="DefaultParagraphFont"/>
    <w:link w:val="Heading1"/>
    <w:uiPriority w:val="9"/>
    <w:rsid w:val="00C8318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C8318F"/>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8318F"/>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8318F"/>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8318F"/>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8318F"/>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8318F"/>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8318F"/>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C8318F"/>
    <w:rPr>
      <w:b/>
      <w:bCs/>
      <w:color w:val="943634" w:themeColor="accent2" w:themeShade="BF"/>
      <w:sz w:val="18"/>
      <w:szCs w:val="18"/>
    </w:rPr>
  </w:style>
  <w:style w:type="paragraph" w:styleId="Title">
    <w:name w:val="Title"/>
    <w:basedOn w:val="Normal"/>
    <w:next w:val="Normal"/>
    <w:link w:val="TitleChar"/>
    <w:uiPriority w:val="10"/>
    <w:qFormat/>
    <w:rsid w:val="00C8318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C8318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C8318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8318F"/>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C8318F"/>
    <w:rPr>
      <w:b/>
      <w:bCs/>
      <w:spacing w:val="0"/>
    </w:rPr>
  </w:style>
  <w:style w:type="character" w:styleId="Emphasis">
    <w:name w:val="Emphasis"/>
    <w:uiPriority w:val="20"/>
    <w:qFormat/>
    <w:rsid w:val="00C8318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8318F"/>
    <w:pPr>
      <w:spacing w:after="0" w:line="240" w:lineRule="auto"/>
    </w:pPr>
  </w:style>
  <w:style w:type="paragraph" w:styleId="ListParagraph">
    <w:name w:val="List Paragraph"/>
    <w:basedOn w:val="Normal"/>
    <w:uiPriority w:val="34"/>
    <w:qFormat/>
    <w:rsid w:val="00C8318F"/>
    <w:pPr>
      <w:ind w:left="720"/>
      <w:contextualSpacing/>
    </w:pPr>
  </w:style>
  <w:style w:type="paragraph" w:styleId="Quote">
    <w:name w:val="Quote"/>
    <w:basedOn w:val="Normal"/>
    <w:next w:val="Normal"/>
    <w:link w:val="QuoteChar"/>
    <w:uiPriority w:val="29"/>
    <w:qFormat/>
    <w:rsid w:val="00C8318F"/>
    <w:rPr>
      <w:i w:val="0"/>
      <w:iCs w:val="0"/>
      <w:color w:val="943634" w:themeColor="accent2" w:themeShade="BF"/>
    </w:rPr>
  </w:style>
  <w:style w:type="character" w:customStyle="1" w:styleId="QuoteChar">
    <w:name w:val="Quote Char"/>
    <w:basedOn w:val="DefaultParagraphFont"/>
    <w:link w:val="Quote"/>
    <w:uiPriority w:val="29"/>
    <w:rsid w:val="00C8318F"/>
    <w:rPr>
      <w:color w:val="943634" w:themeColor="accent2" w:themeShade="BF"/>
      <w:sz w:val="20"/>
      <w:szCs w:val="20"/>
    </w:rPr>
  </w:style>
  <w:style w:type="paragraph" w:styleId="IntenseQuote">
    <w:name w:val="Intense Quote"/>
    <w:basedOn w:val="Normal"/>
    <w:next w:val="Normal"/>
    <w:link w:val="IntenseQuoteChar"/>
    <w:uiPriority w:val="30"/>
    <w:qFormat/>
    <w:rsid w:val="00C8318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8318F"/>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8318F"/>
    <w:rPr>
      <w:rFonts w:asciiTheme="majorHAnsi" w:eastAsiaTheme="majorEastAsia" w:hAnsiTheme="majorHAnsi" w:cstheme="majorBidi"/>
      <w:i/>
      <w:iCs/>
      <w:color w:val="C0504D" w:themeColor="accent2"/>
    </w:rPr>
  </w:style>
  <w:style w:type="character" w:styleId="IntenseEmphasis">
    <w:name w:val="Intense Emphasis"/>
    <w:uiPriority w:val="21"/>
    <w:qFormat/>
    <w:rsid w:val="00C8318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8318F"/>
    <w:rPr>
      <w:i/>
      <w:iCs/>
      <w:smallCaps/>
      <w:color w:val="C0504D" w:themeColor="accent2"/>
      <w:u w:color="C0504D" w:themeColor="accent2"/>
    </w:rPr>
  </w:style>
  <w:style w:type="character" w:styleId="IntenseReference">
    <w:name w:val="Intense Reference"/>
    <w:uiPriority w:val="32"/>
    <w:qFormat/>
    <w:rsid w:val="00C8318F"/>
    <w:rPr>
      <w:b/>
      <w:bCs/>
      <w:i/>
      <w:iCs/>
      <w:smallCaps/>
      <w:color w:val="C0504D" w:themeColor="accent2"/>
      <w:u w:color="C0504D" w:themeColor="accent2"/>
    </w:rPr>
  </w:style>
  <w:style w:type="character" w:styleId="BookTitle">
    <w:name w:val="Book Title"/>
    <w:uiPriority w:val="33"/>
    <w:qFormat/>
    <w:rsid w:val="00C8318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8318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18F"/>
    <w:rPr>
      <w:i/>
      <w:iCs/>
      <w:sz w:val="20"/>
      <w:szCs w:val="20"/>
    </w:rPr>
  </w:style>
  <w:style w:type="paragraph" w:styleId="Heading1">
    <w:name w:val="heading 1"/>
    <w:basedOn w:val="Normal"/>
    <w:next w:val="Normal"/>
    <w:link w:val="Heading1Char"/>
    <w:uiPriority w:val="9"/>
    <w:qFormat/>
    <w:rsid w:val="00C8318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C8318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unhideWhenUsed/>
    <w:qFormat/>
    <w:rsid w:val="00C8318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C8318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C8318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C8318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C8318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C8318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C8318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5F2"/>
    <w:rPr>
      <w:rFonts w:ascii="Tahoma" w:hAnsi="Tahoma" w:cs="Tahoma"/>
      <w:sz w:val="16"/>
      <w:szCs w:val="16"/>
    </w:rPr>
  </w:style>
  <w:style w:type="character" w:styleId="Hyperlink">
    <w:name w:val="Hyperlink"/>
    <w:basedOn w:val="DefaultParagraphFont"/>
    <w:uiPriority w:val="99"/>
    <w:unhideWhenUsed/>
    <w:rsid w:val="00363438"/>
    <w:rPr>
      <w:color w:val="0000FF" w:themeColor="hyperlink"/>
      <w:u w:val="single"/>
    </w:rPr>
  </w:style>
  <w:style w:type="character" w:customStyle="1" w:styleId="Heading3Char">
    <w:name w:val="Heading 3 Char"/>
    <w:basedOn w:val="DefaultParagraphFont"/>
    <w:link w:val="Heading3"/>
    <w:uiPriority w:val="9"/>
    <w:rsid w:val="00C8318F"/>
    <w:rPr>
      <w:rFonts w:asciiTheme="majorHAnsi" w:eastAsiaTheme="majorEastAsia" w:hAnsiTheme="majorHAnsi" w:cstheme="majorBidi"/>
      <w:b/>
      <w:bCs/>
      <w:i/>
      <w:iCs/>
      <w:color w:val="943634" w:themeColor="accent2" w:themeShade="BF"/>
    </w:rPr>
  </w:style>
  <w:style w:type="character" w:customStyle="1" w:styleId="Heading1Char">
    <w:name w:val="Heading 1 Char"/>
    <w:basedOn w:val="DefaultParagraphFont"/>
    <w:link w:val="Heading1"/>
    <w:uiPriority w:val="9"/>
    <w:rsid w:val="00C8318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C8318F"/>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8318F"/>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8318F"/>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8318F"/>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8318F"/>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8318F"/>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8318F"/>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C8318F"/>
    <w:rPr>
      <w:b/>
      <w:bCs/>
      <w:color w:val="943634" w:themeColor="accent2" w:themeShade="BF"/>
      <w:sz w:val="18"/>
      <w:szCs w:val="18"/>
    </w:rPr>
  </w:style>
  <w:style w:type="paragraph" w:styleId="Title">
    <w:name w:val="Title"/>
    <w:basedOn w:val="Normal"/>
    <w:next w:val="Normal"/>
    <w:link w:val="TitleChar"/>
    <w:uiPriority w:val="10"/>
    <w:qFormat/>
    <w:rsid w:val="00C8318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C8318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C8318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8318F"/>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C8318F"/>
    <w:rPr>
      <w:b/>
      <w:bCs/>
      <w:spacing w:val="0"/>
    </w:rPr>
  </w:style>
  <w:style w:type="character" w:styleId="Emphasis">
    <w:name w:val="Emphasis"/>
    <w:uiPriority w:val="20"/>
    <w:qFormat/>
    <w:rsid w:val="00C8318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8318F"/>
    <w:pPr>
      <w:spacing w:after="0" w:line="240" w:lineRule="auto"/>
    </w:pPr>
  </w:style>
  <w:style w:type="paragraph" w:styleId="ListParagraph">
    <w:name w:val="List Paragraph"/>
    <w:basedOn w:val="Normal"/>
    <w:uiPriority w:val="34"/>
    <w:qFormat/>
    <w:rsid w:val="00C8318F"/>
    <w:pPr>
      <w:ind w:left="720"/>
      <w:contextualSpacing/>
    </w:pPr>
  </w:style>
  <w:style w:type="paragraph" w:styleId="Quote">
    <w:name w:val="Quote"/>
    <w:basedOn w:val="Normal"/>
    <w:next w:val="Normal"/>
    <w:link w:val="QuoteChar"/>
    <w:uiPriority w:val="29"/>
    <w:qFormat/>
    <w:rsid w:val="00C8318F"/>
    <w:rPr>
      <w:i w:val="0"/>
      <w:iCs w:val="0"/>
      <w:color w:val="943634" w:themeColor="accent2" w:themeShade="BF"/>
    </w:rPr>
  </w:style>
  <w:style w:type="character" w:customStyle="1" w:styleId="QuoteChar">
    <w:name w:val="Quote Char"/>
    <w:basedOn w:val="DefaultParagraphFont"/>
    <w:link w:val="Quote"/>
    <w:uiPriority w:val="29"/>
    <w:rsid w:val="00C8318F"/>
    <w:rPr>
      <w:color w:val="943634" w:themeColor="accent2" w:themeShade="BF"/>
      <w:sz w:val="20"/>
      <w:szCs w:val="20"/>
    </w:rPr>
  </w:style>
  <w:style w:type="paragraph" w:styleId="IntenseQuote">
    <w:name w:val="Intense Quote"/>
    <w:basedOn w:val="Normal"/>
    <w:next w:val="Normal"/>
    <w:link w:val="IntenseQuoteChar"/>
    <w:uiPriority w:val="30"/>
    <w:qFormat/>
    <w:rsid w:val="00C8318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8318F"/>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8318F"/>
    <w:rPr>
      <w:rFonts w:asciiTheme="majorHAnsi" w:eastAsiaTheme="majorEastAsia" w:hAnsiTheme="majorHAnsi" w:cstheme="majorBidi"/>
      <w:i/>
      <w:iCs/>
      <w:color w:val="C0504D" w:themeColor="accent2"/>
    </w:rPr>
  </w:style>
  <w:style w:type="character" w:styleId="IntenseEmphasis">
    <w:name w:val="Intense Emphasis"/>
    <w:uiPriority w:val="21"/>
    <w:qFormat/>
    <w:rsid w:val="00C8318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8318F"/>
    <w:rPr>
      <w:i/>
      <w:iCs/>
      <w:smallCaps/>
      <w:color w:val="C0504D" w:themeColor="accent2"/>
      <w:u w:color="C0504D" w:themeColor="accent2"/>
    </w:rPr>
  </w:style>
  <w:style w:type="character" w:styleId="IntenseReference">
    <w:name w:val="Intense Reference"/>
    <w:uiPriority w:val="32"/>
    <w:qFormat/>
    <w:rsid w:val="00C8318F"/>
    <w:rPr>
      <w:b/>
      <w:bCs/>
      <w:i/>
      <w:iCs/>
      <w:smallCaps/>
      <w:color w:val="C0504D" w:themeColor="accent2"/>
      <w:u w:color="C0504D" w:themeColor="accent2"/>
    </w:rPr>
  </w:style>
  <w:style w:type="character" w:styleId="BookTitle">
    <w:name w:val="Book Title"/>
    <w:uiPriority w:val="33"/>
    <w:qFormat/>
    <w:rsid w:val="00C8318F"/>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8318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700467">
      <w:bodyDiv w:val="1"/>
      <w:marLeft w:val="0"/>
      <w:marRight w:val="0"/>
      <w:marTop w:val="0"/>
      <w:marBottom w:val="0"/>
      <w:divBdr>
        <w:top w:val="none" w:sz="0" w:space="0" w:color="auto"/>
        <w:left w:val="none" w:sz="0" w:space="0" w:color="auto"/>
        <w:bottom w:val="none" w:sz="0" w:space="0" w:color="auto"/>
        <w:right w:val="none" w:sz="0" w:space="0" w:color="auto"/>
      </w:divBdr>
      <w:divsChild>
        <w:div w:id="1398438626">
          <w:marLeft w:val="0"/>
          <w:marRight w:val="0"/>
          <w:marTop w:val="0"/>
          <w:marBottom w:val="0"/>
          <w:divBdr>
            <w:top w:val="none" w:sz="0" w:space="0" w:color="auto"/>
            <w:left w:val="none" w:sz="0" w:space="0" w:color="auto"/>
            <w:bottom w:val="none" w:sz="0" w:space="0" w:color="auto"/>
            <w:right w:val="none" w:sz="0" w:space="0" w:color="auto"/>
          </w:divBdr>
          <w:divsChild>
            <w:div w:id="306470030">
              <w:marLeft w:val="0"/>
              <w:marRight w:val="0"/>
              <w:marTop w:val="0"/>
              <w:marBottom w:val="0"/>
              <w:divBdr>
                <w:top w:val="none" w:sz="0" w:space="0" w:color="auto"/>
                <w:left w:val="none" w:sz="0" w:space="0" w:color="auto"/>
                <w:bottom w:val="none" w:sz="0" w:space="0" w:color="auto"/>
                <w:right w:val="none" w:sz="0" w:space="0" w:color="auto"/>
              </w:divBdr>
              <w:divsChild>
                <w:div w:id="1025787039">
                  <w:marLeft w:val="0"/>
                  <w:marRight w:val="0"/>
                  <w:marTop w:val="0"/>
                  <w:marBottom w:val="0"/>
                  <w:divBdr>
                    <w:top w:val="none" w:sz="0" w:space="0" w:color="auto"/>
                    <w:left w:val="none" w:sz="0" w:space="0" w:color="auto"/>
                    <w:bottom w:val="none" w:sz="0" w:space="0" w:color="auto"/>
                    <w:right w:val="none" w:sz="0" w:space="0" w:color="auto"/>
                  </w:divBdr>
                  <w:divsChild>
                    <w:div w:id="1432704831">
                      <w:marLeft w:val="0"/>
                      <w:marRight w:val="0"/>
                      <w:marTop w:val="0"/>
                      <w:marBottom w:val="0"/>
                      <w:divBdr>
                        <w:top w:val="none" w:sz="0" w:space="0" w:color="auto"/>
                        <w:left w:val="none" w:sz="0" w:space="0" w:color="auto"/>
                        <w:bottom w:val="none" w:sz="0" w:space="0" w:color="auto"/>
                        <w:right w:val="none" w:sz="0" w:space="0" w:color="auto"/>
                      </w:divBdr>
                      <w:divsChild>
                        <w:div w:id="1521237265">
                          <w:marLeft w:val="0"/>
                          <w:marRight w:val="0"/>
                          <w:marTop w:val="0"/>
                          <w:marBottom w:val="0"/>
                          <w:divBdr>
                            <w:top w:val="none" w:sz="0" w:space="0" w:color="auto"/>
                            <w:left w:val="none" w:sz="0" w:space="0" w:color="auto"/>
                            <w:bottom w:val="none" w:sz="0" w:space="0" w:color="auto"/>
                            <w:right w:val="none" w:sz="0" w:space="0" w:color="auto"/>
                          </w:divBdr>
                          <w:divsChild>
                            <w:div w:id="282813112">
                              <w:marLeft w:val="0"/>
                              <w:marRight w:val="0"/>
                              <w:marTop w:val="0"/>
                              <w:marBottom w:val="0"/>
                              <w:divBdr>
                                <w:top w:val="none" w:sz="0" w:space="0" w:color="auto"/>
                                <w:left w:val="none" w:sz="0" w:space="0" w:color="auto"/>
                                <w:bottom w:val="none" w:sz="0" w:space="0" w:color="auto"/>
                                <w:right w:val="none" w:sz="0" w:space="0" w:color="auto"/>
                              </w:divBdr>
                              <w:divsChild>
                                <w:div w:id="960109513">
                                  <w:marLeft w:val="0"/>
                                  <w:marRight w:val="0"/>
                                  <w:marTop w:val="0"/>
                                  <w:marBottom w:val="0"/>
                                  <w:divBdr>
                                    <w:top w:val="none" w:sz="0" w:space="0" w:color="auto"/>
                                    <w:left w:val="none" w:sz="0" w:space="0" w:color="auto"/>
                                    <w:bottom w:val="none" w:sz="0" w:space="0" w:color="auto"/>
                                    <w:right w:val="none" w:sz="0" w:space="0" w:color="auto"/>
                                  </w:divBdr>
                                  <w:divsChild>
                                    <w:div w:id="122238531">
                                      <w:marLeft w:val="0"/>
                                      <w:marRight w:val="0"/>
                                      <w:marTop w:val="0"/>
                                      <w:marBottom w:val="0"/>
                                      <w:divBdr>
                                        <w:top w:val="none" w:sz="0" w:space="0" w:color="auto"/>
                                        <w:left w:val="none" w:sz="0" w:space="0" w:color="auto"/>
                                        <w:bottom w:val="none" w:sz="0" w:space="0" w:color="auto"/>
                                        <w:right w:val="none" w:sz="0" w:space="0" w:color="auto"/>
                                      </w:divBdr>
                                      <w:divsChild>
                                        <w:div w:id="673722532">
                                          <w:marLeft w:val="0"/>
                                          <w:marRight w:val="0"/>
                                          <w:marTop w:val="0"/>
                                          <w:marBottom w:val="0"/>
                                          <w:divBdr>
                                            <w:top w:val="none" w:sz="0" w:space="0" w:color="auto"/>
                                            <w:left w:val="none" w:sz="0" w:space="0" w:color="auto"/>
                                            <w:bottom w:val="none" w:sz="0" w:space="0" w:color="auto"/>
                                            <w:right w:val="none" w:sz="0" w:space="0" w:color="auto"/>
                                          </w:divBdr>
                                          <w:divsChild>
                                            <w:div w:id="1331374337">
                                              <w:marLeft w:val="0"/>
                                              <w:marRight w:val="0"/>
                                              <w:marTop w:val="0"/>
                                              <w:marBottom w:val="0"/>
                                              <w:divBdr>
                                                <w:top w:val="single" w:sz="12" w:space="2" w:color="FFFFCC"/>
                                                <w:left w:val="single" w:sz="12" w:space="2" w:color="FFFFCC"/>
                                                <w:bottom w:val="single" w:sz="12" w:space="2" w:color="FFFFCC"/>
                                                <w:right w:val="single" w:sz="12" w:space="0" w:color="FFFFCC"/>
                                              </w:divBdr>
                                              <w:divsChild>
                                                <w:div w:id="2036349915">
                                                  <w:marLeft w:val="0"/>
                                                  <w:marRight w:val="0"/>
                                                  <w:marTop w:val="0"/>
                                                  <w:marBottom w:val="0"/>
                                                  <w:divBdr>
                                                    <w:top w:val="none" w:sz="0" w:space="0" w:color="auto"/>
                                                    <w:left w:val="none" w:sz="0" w:space="0" w:color="auto"/>
                                                    <w:bottom w:val="none" w:sz="0" w:space="0" w:color="auto"/>
                                                    <w:right w:val="none" w:sz="0" w:space="0" w:color="auto"/>
                                                  </w:divBdr>
                                                  <w:divsChild>
                                                    <w:div w:id="1123959692">
                                                      <w:marLeft w:val="0"/>
                                                      <w:marRight w:val="0"/>
                                                      <w:marTop w:val="0"/>
                                                      <w:marBottom w:val="0"/>
                                                      <w:divBdr>
                                                        <w:top w:val="none" w:sz="0" w:space="0" w:color="auto"/>
                                                        <w:left w:val="none" w:sz="0" w:space="0" w:color="auto"/>
                                                        <w:bottom w:val="none" w:sz="0" w:space="0" w:color="auto"/>
                                                        <w:right w:val="none" w:sz="0" w:space="0" w:color="auto"/>
                                                      </w:divBdr>
                                                      <w:divsChild>
                                                        <w:div w:id="748042215">
                                                          <w:marLeft w:val="0"/>
                                                          <w:marRight w:val="0"/>
                                                          <w:marTop w:val="0"/>
                                                          <w:marBottom w:val="0"/>
                                                          <w:divBdr>
                                                            <w:top w:val="none" w:sz="0" w:space="0" w:color="auto"/>
                                                            <w:left w:val="none" w:sz="0" w:space="0" w:color="auto"/>
                                                            <w:bottom w:val="none" w:sz="0" w:space="0" w:color="auto"/>
                                                            <w:right w:val="none" w:sz="0" w:space="0" w:color="auto"/>
                                                          </w:divBdr>
                                                          <w:divsChild>
                                                            <w:div w:id="527062527">
                                                              <w:marLeft w:val="0"/>
                                                              <w:marRight w:val="0"/>
                                                              <w:marTop w:val="0"/>
                                                              <w:marBottom w:val="0"/>
                                                              <w:divBdr>
                                                                <w:top w:val="none" w:sz="0" w:space="0" w:color="auto"/>
                                                                <w:left w:val="none" w:sz="0" w:space="0" w:color="auto"/>
                                                                <w:bottom w:val="none" w:sz="0" w:space="0" w:color="auto"/>
                                                                <w:right w:val="none" w:sz="0" w:space="0" w:color="auto"/>
                                                              </w:divBdr>
                                                              <w:divsChild>
                                                                <w:div w:id="1023827295">
                                                                  <w:marLeft w:val="0"/>
                                                                  <w:marRight w:val="0"/>
                                                                  <w:marTop w:val="0"/>
                                                                  <w:marBottom w:val="0"/>
                                                                  <w:divBdr>
                                                                    <w:top w:val="none" w:sz="0" w:space="0" w:color="auto"/>
                                                                    <w:left w:val="none" w:sz="0" w:space="0" w:color="auto"/>
                                                                    <w:bottom w:val="none" w:sz="0" w:space="0" w:color="auto"/>
                                                                    <w:right w:val="none" w:sz="0" w:space="0" w:color="auto"/>
                                                                  </w:divBdr>
                                                                  <w:divsChild>
                                                                    <w:div w:id="1553888855">
                                                                      <w:marLeft w:val="0"/>
                                                                      <w:marRight w:val="0"/>
                                                                      <w:marTop w:val="0"/>
                                                                      <w:marBottom w:val="0"/>
                                                                      <w:divBdr>
                                                                        <w:top w:val="none" w:sz="0" w:space="0" w:color="auto"/>
                                                                        <w:left w:val="none" w:sz="0" w:space="0" w:color="auto"/>
                                                                        <w:bottom w:val="none" w:sz="0" w:space="0" w:color="auto"/>
                                                                        <w:right w:val="none" w:sz="0" w:space="0" w:color="auto"/>
                                                                      </w:divBdr>
                                                                      <w:divsChild>
                                                                        <w:div w:id="1327050467">
                                                                          <w:marLeft w:val="0"/>
                                                                          <w:marRight w:val="0"/>
                                                                          <w:marTop w:val="0"/>
                                                                          <w:marBottom w:val="0"/>
                                                                          <w:divBdr>
                                                                            <w:top w:val="none" w:sz="0" w:space="0" w:color="auto"/>
                                                                            <w:left w:val="none" w:sz="0" w:space="0" w:color="auto"/>
                                                                            <w:bottom w:val="none" w:sz="0" w:space="0" w:color="auto"/>
                                                                            <w:right w:val="none" w:sz="0" w:space="0" w:color="auto"/>
                                                                          </w:divBdr>
                                                                          <w:divsChild>
                                                                            <w:div w:id="1754468342">
                                                                              <w:marLeft w:val="0"/>
                                                                              <w:marRight w:val="0"/>
                                                                              <w:marTop w:val="0"/>
                                                                              <w:marBottom w:val="0"/>
                                                                              <w:divBdr>
                                                                                <w:top w:val="none" w:sz="0" w:space="0" w:color="auto"/>
                                                                                <w:left w:val="none" w:sz="0" w:space="0" w:color="auto"/>
                                                                                <w:bottom w:val="none" w:sz="0" w:space="0" w:color="auto"/>
                                                                                <w:right w:val="none" w:sz="0" w:space="0" w:color="auto"/>
                                                                              </w:divBdr>
                                                                              <w:divsChild>
                                                                                <w:div w:id="760835566">
                                                                                  <w:marLeft w:val="0"/>
                                                                                  <w:marRight w:val="0"/>
                                                                                  <w:marTop w:val="0"/>
                                                                                  <w:marBottom w:val="0"/>
                                                                                  <w:divBdr>
                                                                                    <w:top w:val="none" w:sz="0" w:space="0" w:color="auto"/>
                                                                                    <w:left w:val="none" w:sz="0" w:space="0" w:color="auto"/>
                                                                                    <w:bottom w:val="none" w:sz="0" w:space="0" w:color="auto"/>
                                                                                    <w:right w:val="none" w:sz="0" w:space="0" w:color="auto"/>
                                                                                  </w:divBdr>
                                                                                  <w:divsChild>
                                                                                    <w:div w:id="1480414428">
                                                                                      <w:marLeft w:val="0"/>
                                                                                      <w:marRight w:val="0"/>
                                                                                      <w:marTop w:val="0"/>
                                                                                      <w:marBottom w:val="0"/>
                                                                                      <w:divBdr>
                                                                                        <w:top w:val="none" w:sz="0" w:space="0" w:color="auto"/>
                                                                                        <w:left w:val="none" w:sz="0" w:space="0" w:color="auto"/>
                                                                                        <w:bottom w:val="none" w:sz="0" w:space="0" w:color="auto"/>
                                                                                        <w:right w:val="none" w:sz="0" w:space="0" w:color="auto"/>
                                                                                      </w:divBdr>
                                                                                      <w:divsChild>
                                                                                        <w:div w:id="1688210281">
                                                                                          <w:marLeft w:val="0"/>
                                                                                          <w:marRight w:val="120"/>
                                                                                          <w:marTop w:val="0"/>
                                                                                          <w:marBottom w:val="150"/>
                                                                                          <w:divBdr>
                                                                                            <w:top w:val="single" w:sz="2" w:space="0" w:color="EFEFEF"/>
                                                                                            <w:left w:val="single" w:sz="6" w:space="0" w:color="EFEFEF"/>
                                                                                            <w:bottom w:val="single" w:sz="6" w:space="0" w:color="E2E2E2"/>
                                                                                            <w:right w:val="single" w:sz="6" w:space="0" w:color="EFEFEF"/>
                                                                                          </w:divBdr>
                                                                                          <w:divsChild>
                                                                                            <w:div w:id="546449820">
                                                                                              <w:marLeft w:val="0"/>
                                                                                              <w:marRight w:val="0"/>
                                                                                              <w:marTop w:val="0"/>
                                                                                              <w:marBottom w:val="0"/>
                                                                                              <w:divBdr>
                                                                                                <w:top w:val="none" w:sz="0" w:space="0" w:color="auto"/>
                                                                                                <w:left w:val="none" w:sz="0" w:space="0" w:color="auto"/>
                                                                                                <w:bottom w:val="none" w:sz="0" w:space="0" w:color="auto"/>
                                                                                                <w:right w:val="none" w:sz="0" w:space="0" w:color="auto"/>
                                                                                              </w:divBdr>
                                                                                              <w:divsChild>
                                                                                                <w:div w:id="1919947338">
                                                                                                  <w:marLeft w:val="0"/>
                                                                                                  <w:marRight w:val="0"/>
                                                                                                  <w:marTop w:val="0"/>
                                                                                                  <w:marBottom w:val="0"/>
                                                                                                  <w:divBdr>
                                                                                                    <w:top w:val="none" w:sz="0" w:space="0" w:color="auto"/>
                                                                                                    <w:left w:val="none" w:sz="0" w:space="0" w:color="auto"/>
                                                                                                    <w:bottom w:val="none" w:sz="0" w:space="0" w:color="auto"/>
                                                                                                    <w:right w:val="none" w:sz="0" w:space="0" w:color="auto"/>
                                                                                                  </w:divBdr>
                                                                                                  <w:divsChild>
                                                                                                    <w:div w:id="748579327">
                                                                                                      <w:marLeft w:val="0"/>
                                                                                                      <w:marRight w:val="0"/>
                                                                                                      <w:marTop w:val="0"/>
                                                                                                      <w:marBottom w:val="0"/>
                                                                                                      <w:divBdr>
                                                                                                        <w:top w:val="none" w:sz="0" w:space="0" w:color="auto"/>
                                                                                                        <w:left w:val="none" w:sz="0" w:space="0" w:color="auto"/>
                                                                                                        <w:bottom w:val="none" w:sz="0" w:space="0" w:color="auto"/>
                                                                                                        <w:right w:val="none" w:sz="0" w:space="0" w:color="auto"/>
                                                                                                      </w:divBdr>
                                                                                                      <w:divsChild>
                                                                                                        <w:div w:id="6835693">
                                                                                                          <w:marLeft w:val="0"/>
                                                                                                          <w:marRight w:val="0"/>
                                                                                                          <w:marTop w:val="0"/>
                                                                                                          <w:marBottom w:val="0"/>
                                                                                                          <w:divBdr>
                                                                                                            <w:top w:val="none" w:sz="0" w:space="0" w:color="auto"/>
                                                                                                            <w:left w:val="none" w:sz="0" w:space="0" w:color="auto"/>
                                                                                                            <w:bottom w:val="none" w:sz="0" w:space="0" w:color="auto"/>
                                                                                                            <w:right w:val="none" w:sz="0" w:space="0" w:color="auto"/>
                                                                                                          </w:divBdr>
                                                                                                          <w:divsChild>
                                                                                                            <w:div w:id="797339609">
                                                                                                              <w:marLeft w:val="0"/>
                                                                                                              <w:marRight w:val="0"/>
                                                                                                              <w:marTop w:val="0"/>
                                                                                                              <w:marBottom w:val="0"/>
                                                                                                              <w:divBdr>
                                                                                                                <w:top w:val="none" w:sz="0" w:space="0" w:color="auto"/>
                                                                                                                <w:left w:val="none" w:sz="0" w:space="0" w:color="auto"/>
                                                                                                                <w:bottom w:val="none" w:sz="0" w:space="0" w:color="auto"/>
                                                                                                                <w:right w:val="none" w:sz="0" w:space="0" w:color="auto"/>
                                                                                                              </w:divBdr>
                                                                                                              <w:divsChild>
                                                                                                                <w:div w:id="1716810978">
                                                                                                                  <w:marLeft w:val="0"/>
                                                                                                                  <w:marRight w:val="0"/>
                                                                                                                  <w:marTop w:val="0"/>
                                                                                                                  <w:marBottom w:val="0"/>
                                                                                                                  <w:divBdr>
                                                                                                                    <w:top w:val="single" w:sz="2" w:space="4" w:color="D8D8D8"/>
                                                                                                                    <w:left w:val="single" w:sz="2" w:space="0" w:color="D8D8D8"/>
                                                                                                                    <w:bottom w:val="single" w:sz="2" w:space="4" w:color="D8D8D8"/>
                                                                                                                    <w:right w:val="single" w:sz="2" w:space="0" w:color="D8D8D8"/>
                                                                                                                  </w:divBdr>
                                                                                                                  <w:divsChild>
                                                                                                                    <w:div w:id="157381926">
                                                                                                                      <w:marLeft w:val="225"/>
                                                                                                                      <w:marRight w:val="225"/>
                                                                                                                      <w:marTop w:val="75"/>
                                                                                                                      <w:marBottom w:val="75"/>
                                                                                                                      <w:divBdr>
                                                                                                                        <w:top w:val="none" w:sz="0" w:space="0" w:color="auto"/>
                                                                                                                        <w:left w:val="none" w:sz="0" w:space="0" w:color="auto"/>
                                                                                                                        <w:bottom w:val="none" w:sz="0" w:space="0" w:color="auto"/>
                                                                                                                        <w:right w:val="none" w:sz="0" w:space="0" w:color="auto"/>
                                                                                                                      </w:divBdr>
                                                                                                                      <w:divsChild>
                                                                                                                        <w:div w:id="346639509">
                                                                                                                          <w:marLeft w:val="0"/>
                                                                                                                          <w:marRight w:val="0"/>
                                                                                                                          <w:marTop w:val="0"/>
                                                                                                                          <w:marBottom w:val="0"/>
                                                                                                                          <w:divBdr>
                                                                                                                            <w:top w:val="single" w:sz="6" w:space="0" w:color="auto"/>
                                                                                                                            <w:left w:val="single" w:sz="6" w:space="0" w:color="auto"/>
                                                                                                                            <w:bottom w:val="single" w:sz="6" w:space="0" w:color="auto"/>
                                                                                                                            <w:right w:val="single" w:sz="6" w:space="0" w:color="auto"/>
                                                                                                                          </w:divBdr>
                                                                                                                          <w:divsChild>
                                                                                                                            <w:div w:id="94792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2192</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Karolina</cp:lastModifiedBy>
  <cp:revision>266</cp:revision>
  <cp:lastPrinted>2016-05-09T14:50:00Z</cp:lastPrinted>
  <dcterms:created xsi:type="dcterms:W3CDTF">2014-09-30T14:40:00Z</dcterms:created>
  <dcterms:modified xsi:type="dcterms:W3CDTF">2017-02-16T14:09:00Z</dcterms:modified>
</cp:coreProperties>
</file>